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3F88" w14:textId="6F39E4EE" w:rsidR="00900194" w:rsidRDefault="00950DFF">
      <w:pPr>
        <w:rPr>
          <w:lang w:val="et-EE"/>
        </w:rPr>
      </w:pPr>
      <w:r>
        <w:rPr>
          <w:lang w:val="et-EE"/>
        </w:rPr>
        <w:t>Kärdla Muusikakooli h</w:t>
      </w:r>
      <w:r w:rsidR="00B802DB">
        <w:rPr>
          <w:lang w:val="et-EE"/>
        </w:rPr>
        <w:t>oolekogu koosolek</w:t>
      </w:r>
    </w:p>
    <w:p w14:paraId="07AF5CAD" w14:textId="77777777" w:rsidR="00B802DB" w:rsidRDefault="00B802DB">
      <w:pPr>
        <w:rPr>
          <w:lang w:val="et-EE"/>
        </w:rPr>
      </w:pPr>
    </w:p>
    <w:p w14:paraId="1B4B8C9D" w14:textId="798E2841" w:rsidR="00B802DB" w:rsidRDefault="00B802DB">
      <w:pPr>
        <w:rPr>
          <w:lang w:val="et-EE"/>
        </w:rPr>
      </w:pPr>
      <w:r>
        <w:rPr>
          <w:lang w:val="et-EE"/>
        </w:rPr>
        <w:t>04JUN25</w:t>
      </w:r>
    </w:p>
    <w:p w14:paraId="0E3AB955" w14:textId="0749EE77" w:rsidR="00136222" w:rsidRDefault="00136222">
      <w:pPr>
        <w:rPr>
          <w:lang w:val="et-EE"/>
        </w:rPr>
      </w:pPr>
      <w:r>
        <w:rPr>
          <w:lang w:val="et-EE"/>
        </w:rPr>
        <w:t>Toimumiskoht: Muusikakooli õpetajate tuba</w:t>
      </w:r>
    </w:p>
    <w:p w14:paraId="21D14445" w14:textId="6A9AEDB3" w:rsidR="00B802DB" w:rsidRDefault="00B802DB">
      <w:pPr>
        <w:rPr>
          <w:lang w:val="et-EE"/>
        </w:rPr>
      </w:pPr>
      <w:r>
        <w:rPr>
          <w:lang w:val="et-EE"/>
        </w:rPr>
        <w:t>Kohal:  Inge Talts, Liisi Mäeumbaed, Marta Rätsep, Ingrid Arro, Raili Kaibald</w:t>
      </w:r>
    </w:p>
    <w:p w14:paraId="618F9E09" w14:textId="09861823" w:rsidR="00B802DB" w:rsidRDefault="00B802DB" w:rsidP="00B802DB">
      <w:pPr>
        <w:rPr>
          <w:lang w:val="et-EE"/>
        </w:rPr>
      </w:pPr>
      <w:r>
        <w:rPr>
          <w:lang w:val="et-EE"/>
        </w:rPr>
        <w:t>Puudusid:</w:t>
      </w:r>
    </w:p>
    <w:p w14:paraId="7D9F9ECC" w14:textId="1AFF89F8" w:rsidR="00B802DB" w:rsidRDefault="00B802DB" w:rsidP="00950DFF">
      <w:pPr>
        <w:pStyle w:val="Loendilik"/>
        <w:rPr>
          <w:lang w:val="et-EE"/>
        </w:rPr>
      </w:pPr>
      <w:r>
        <w:rPr>
          <w:lang w:val="et-EE"/>
        </w:rPr>
        <w:t>Etteteatamisega: Agne Ruben</w:t>
      </w:r>
    </w:p>
    <w:p w14:paraId="0C7D99EB" w14:textId="708ACAC8" w:rsidR="00B802DB" w:rsidRDefault="00B802DB" w:rsidP="00950DFF">
      <w:pPr>
        <w:pStyle w:val="Loendilik"/>
        <w:rPr>
          <w:lang w:val="et-EE"/>
        </w:rPr>
      </w:pPr>
      <w:r>
        <w:rPr>
          <w:lang w:val="et-EE"/>
        </w:rPr>
        <w:t>Etteteatamiseta:</w:t>
      </w:r>
      <w:r w:rsidR="00950DFF">
        <w:rPr>
          <w:lang w:val="et-EE"/>
        </w:rPr>
        <w:t xml:space="preserve"> Ants Vahtras</w:t>
      </w:r>
    </w:p>
    <w:p w14:paraId="1FBBF489" w14:textId="19C1465A" w:rsidR="00B802DB" w:rsidRDefault="00B802DB" w:rsidP="00B802DB">
      <w:pPr>
        <w:rPr>
          <w:lang w:val="et-EE"/>
        </w:rPr>
      </w:pPr>
      <w:r>
        <w:rPr>
          <w:lang w:val="et-EE"/>
        </w:rPr>
        <w:t>Juhatas: Roman Lukas</w:t>
      </w:r>
    </w:p>
    <w:p w14:paraId="4D46FCBB" w14:textId="77777777" w:rsidR="00136222" w:rsidRDefault="00136222" w:rsidP="00B802DB">
      <w:pPr>
        <w:rPr>
          <w:lang w:val="et-EE"/>
        </w:rPr>
      </w:pPr>
    </w:p>
    <w:p w14:paraId="7A3BCE9E" w14:textId="679B5634" w:rsidR="00B802DB" w:rsidRDefault="00B802DB" w:rsidP="00B802DB">
      <w:pPr>
        <w:rPr>
          <w:lang w:val="et-EE"/>
        </w:rPr>
      </w:pPr>
      <w:r>
        <w:rPr>
          <w:lang w:val="et-EE"/>
        </w:rPr>
        <w:t>Päevakord:</w:t>
      </w:r>
    </w:p>
    <w:p w14:paraId="2BF9768E" w14:textId="34AC8AF3" w:rsidR="00B802DB" w:rsidRDefault="00B802DB" w:rsidP="00B802DB">
      <w:pPr>
        <w:pStyle w:val="Loendilik"/>
        <w:numPr>
          <w:ilvl w:val="0"/>
          <w:numId w:val="2"/>
        </w:numPr>
        <w:rPr>
          <w:lang w:val="et-EE"/>
        </w:rPr>
      </w:pPr>
      <w:r>
        <w:rPr>
          <w:lang w:val="et-EE"/>
        </w:rPr>
        <w:t>Direktori kokkuvõte õppeaastast;</w:t>
      </w:r>
    </w:p>
    <w:p w14:paraId="2194888B" w14:textId="765B75D0" w:rsidR="00B802DB" w:rsidRPr="00136222" w:rsidRDefault="00B802DB" w:rsidP="004F2F33">
      <w:pPr>
        <w:pStyle w:val="Loendilik"/>
        <w:numPr>
          <w:ilvl w:val="0"/>
          <w:numId w:val="2"/>
        </w:numPr>
        <w:rPr>
          <w:lang w:val="et-EE"/>
        </w:rPr>
      </w:pPr>
      <w:r w:rsidRPr="00136222">
        <w:rPr>
          <w:lang w:val="et-EE"/>
        </w:rPr>
        <w:t>Jooksvad küsimused.</w:t>
      </w:r>
    </w:p>
    <w:p w14:paraId="2F6A3EF3" w14:textId="29601DC1" w:rsidR="00B802DB" w:rsidRDefault="00950DFF" w:rsidP="00B802DB">
      <w:pPr>
        <w:rPr>
          <w:lang w:val="et-EE"/>
        </w:rPr>
      </w:pPr>
      <w:r>
        <w:rPr>
          <w:lang w:val="et-EE"/>
        </w:rPr>
        <w:t xml:space="preserve">1. Hoolekogu kuulas ära direktori kokkuvõtte 2024/2025 õppeaastast ja esitas täpsustavaid küsimusi. Möödunud õppeaasta kiideti hoolekogu poolt kordaläinuks ning tänati direktorit </w:t>
      </w:r>
      <w:r w:rsidR="00AF37FC">
        <w:rPr>
          <w:lang w:val="et-EE"/>
        </w:rPr>
        <w:t>tehtud töö eest. Direkt</w:t>
      </w:r>
      <w:r w:rsidR="00C6678A">
        <w:rPr>
          <w:lang w:val="et-EE"/>
        </w:rPr>
        <w:t>ori kokkuvõte on esitatud käesoleva protokolli lisana.</w:t>
      </w:r>
    </w:p>
    <w:p w14:paraId="1C6E6E70" w14:textId="7E6B3531" w:rsidR="00002477" w:rsidRDefault="00B802DB" w:rsidP="00B802DB">
      <w:pPr>
        <w:rPr>
          <w:lang w:val="et-EE"/>
        </w:rPr>
      </w:pPr>
      <w:r>
        <w:rPr>
          <w:lang w:val="et-EE"/>
        </w:rPr>
        <w:t>2.</w:t>
      </w:r>
      <w:r w:rsidRPr="00B802DB">
        <w:rPr>
          <w:lang w:val="et-EE"/>
        </w:rPr>
        <w:t xml:space="preserve"> </w:t>
      </w:r>
      <w:r w:rsidR="00385304">
        <w:rPr>
          <w:lang w:val="et-EE"/>
        </w:rPr>
        <w:t xml:space="preserve">Jooksvate küsimuste all </w:t>
      </w:r>
      <w:r w:rsidR="00DD263B">
        <w:rPr>
          <w:lang w:val="et-EE"/>
        </w:rPr>
        <w:t>arutati</w:t>
      </w:r>
      <w:r w:rsidR="00385304">
        <w:rPr>
          <w:lang w:val="et-EE"/>
        </w:rPr>
        <w:t xml:space="preserve"> lastevanemate poolt hoolekogul</w:t>
      </w:r>
      <w:r w:rsidR="00DD263B">
        <w:rPr>
          <w:lang w:val="et-EE"/>
        </w:rPr>
        <w:t xml:space="preserve">e esitatud järelepärimisi seoses </w:t>
      </w:r>
      <w:r w:rsidR="00DE3D72">
        <w:rPr>
          <w:lang w:val="et-EE"/>
        </w:rPr>
        <w:t>muusikakooli kollektiivi tööõhkkonna ja toimimisega</w:t>
      </w:r>
      <w:r w:rsidR="004F60BB">
        <w:rPr>
          <w:lang w:val="et-EE"/>
        </w:rPr>
        <w:t>, õpetatavate erialade arvuga</w:t>
      </w:r>
      <w:r w:rsidR="001B7059">
        <w:rPr>
          <w:lang w:val="et-EE"/>
        </w:rPr>
        <w:t>, õpetajate arvuga.</w:t>
      </w:r>
    </w:p>
    <w:p w14:paraId="67282BA1" w14:textId="637EDB87" w:rsidR="003271FE" w:rsidRDefault="003271FE" w:rsidP="00B802DB">
      <w:pPr>
        <w:rPr>
          <w:lang w:val="et-EE"/>
        </w:rPr>
      </w:pPr>
      <w:r>
        <w:rPr>
          <w:lang w:val="et-EE"/>
        </w:rPr>
        <w:t xml:space="preserve">Kuulates ära kooli direktori selgitused, jõudis hoolekogu seisukohale, et </w:t>
      </w:r>
      <w:r w:rsidR="00FB6DE8">
        <w:rPr>
          <w:lang w:val="et-EE"/>
        </w:rPr>
        <w:t xml:space="preserve">põhjust nurisemiseks ei ole ning muusikakool </w:t>
      </w:r>
      <w:r w:rsidR="00967D37">
        <w:rPr>
          <w:lang w:val="et-EE"/>
        </w:rPr>
        <w:t>areneb normaalses tempos ja õiges suunas. Selgitavalt tuleb siin aru saada, et kooli direktor on ametikohal olnud nüüdseks ühe aasta</w:t>
      </w:r>
      <w:r w:rsidR="005013D8">
        <w:rPr>
          <w:lang w:val="et-EE"/>
        </w:rPr>
        <w:t xml:space="preserve"> ning selle aja jooksul ei ole ta jõudnud veel kõiki oma </w:t>
      </w:r>
      <w:r w:rsidR="000F0EBC">
        <w:rPr>
          <w:lang w:val="et-EE"/>
        </w:rPr>
        <w:t xml:space="preserve">kavandatud muudatusi ellu viia. Seega kool on veel muutuses ja muutused kui sellised kutsuvad alati esile teatud tasemel stressi </w:t>
      </w:r>
      <w:r w:rsidR="001F0B2D">
        <w:rPr>
          <w:lang w:val="et-EE"/>
        </w:rPr>
        <w:t xml:space="preserve">muutusest </w:t>
      </w:r>
      <w:r w:rsidR="000F0EBC">
        <w:rPr>
          <w:lang w:val="et-EE"/>
        </w:rPr>
        <w:t>puudutatud isikkoosseisu hulgas.</w:t>
      </w:r>
      <w:r w:rsidR="00C81F9A">
        <w:rPr>
          <w:lang w:val="et-EE"/>
        </w:rPr>
        <w:t xml:space="preserve"> Samuti on selge, et kooli võimalused on</w:t>
      </w:r>
      <w:r w:rsidR="00791E85">
        <w:rPr>
          <w:lang w:val="et-EE"/>
        </w:rPr>
        <w:t xml:space="preserve"> piiritletud kooli asukohaga ning kohaliku omavalitsuse võimaluste ja ambitsiooniga.</w:t>
      </w:r>
      <w:r w:rsidR="0031761F">
        <w:rPr>
          <w:lang w:val="et-EE"/>
        </w:rPr>
        <w:t xml:space="preserve"> Ehk siis muusikakool saab õpetada neid instrumente, millede järele on </w:t>
      </w:r>
      <w:r w:rsidR="001D191D">
        <w:rPr>
          <w:lang w:val="et-EE"/>
        </w:rPr>
        <w:t xml:space="preserve">õpilastel nõudlust ning kus on ka võimalik saarele saada õpetajaid ning seda sellises mahus kui </w:t>
      </w:r>
      <w:r w:rsidR="00457CFB">
        <w:rPr>
          <w:lang w:val="et-EE"/>
        </w:rPr>
        <w:t>koolipidaja on võimeline ja huvitatud finantseerima.</w:t>
      </w:r>
    </w:p>
    <w:p w14:paraId="2DFBCFFB" w14:textId="70AF5357" w:rsidR="00CD58F0" w:rsidRDefault="00CD58F0" w:rsidP="00B802DB">
      <w:pPr>
        <w:rPr>
          <w:lang w:val="et-EE"/>
        </w:rPr>
      </w:pPr>
      <w:r>
        <w:rPr>
          <w:lang w:val="et-EE"/>
        </w:rPr>
        <w:t xml:space="preserve">Siin kutsub hoolekogu koos kooli direktoriga lapsevanemaid üles </w:t>
      </w:r>
      <w:r w:rsidR="00EE63B8">
        <w:rPr>
          <w:lang w:val="et-EE"/>
        </w:rPr>
        <w:t>oma laste instrumendivalikut ja õppesoovi õigeaegselt koolile kirjaliku avaldusena esitama</w:t>
      </w:r>
      <w:r w:rsidR="00B31147">
        <w:rPr>
          <w:lang w:val="et-EE"/>
        </w:rPr>
        <w:t xml:space="preserve"> </w:t>
      </w:r>
      <w:r w:rsidR="00935C08">
        <w:rPr>
          <w:lang w:val="et-EE"/>
        </w:rPr>
        <w:t>eesmärgil</w:t>
      </w:r>
      <w:r w:rsidR="00B31147">
        <w:rPr>
          <w:lang w:val="et-EE"/>
        </w:rPr>
        <w:t>, et kool suudaks oma tegevust vastavalt kavandada ning lastevanematele maksimaalselt vastu tulla.</w:t>
      </w:r>
    </w:p>
    <w:p w14:paraId="44E33C77" w14:textId="77777777" w:rsidR="00B31147" w:rsidRDefault="00B31147" w:rsidP="00B802DB">
      <w:pPr>
        <w:rPr>
          <w:lang w:val="et-EE"/>
        </w:rPr>
      </w:pPr>
    </w:p>
    <w:p w14:paraId="1E52F0D4" w14:textId="69064F42" w:rsidR="00B31147" w:rsidRDefault="00B31147" w:rsidP="00B802DB">
      <w:pPr>
        <w:rPr>
          <w:lang w:val="et-EE"/>
        </w:rPr>
      </w:pPr>
      <w:r>
        <w:rPr>
          <w:lang w:val="et-EE"/>
        </w:rPr>
        <w:t>Protokollis</w:t>
      </w:r>
      <w:r w:rsidR="00136222">
        <w:rPr>
          <w:lang w:val="et-EE"/>
        </w:rPr>
        <w:t>: Roman Lukas</w:t>
      </w:r>
    </w:p>
    <w:p w14:paraId="38DDCB75" w14:textId="5F6795F0" w:rsidR="00B802DB" w:rsidRDefault="00B802DB" w:rsidP="00B802DB">
      <w:pPr>
        <w:rPr>
          <w:lang w:val="et-EE"/>
        </w:rPr>
      </w:pPr>
    </w:p>
    <w:p w14:paraId="6470E4EE" w14:textId="4950AD07" w:rsidR="00720A12" w:rsidRPr="00720A12" w:rsidRDefault="00720A12" w:rsidP="00720A12">
      <w:pPr>
        <w:rPr>
          <w:lang w:val="et-EE"/>
        </w:rPr>
      </w:pPr>
      <w:r>
        <w:rPr>
          <w:lang w:val="et-EE"/>
        </w:rPr>
        <w:t>Lisa 1: Kärdla Muusikakool 2024-2025/ direktori kokkuvõte</w:t>
      </w:r>
    </w:p>
    <w:sectPr w:rsidR="00720A12" w:rsidRPr="00720A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776"/>
    <w:multiLevelType w:val="hybridMultilevel"/>
    <w:tmpl w:val="EC7E30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25D7"/>
    <w:multiLevelType w:val="hybridMultilevel"/>
    <w:tmpl w:val="68004C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3F3E"/>
    <w:multiLevelType w:val="hybridMultilevel"/>
    <w:tmpl w:val="4FE21B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28E4"/>
    <w:multiLevelType w:val="hybridMultilevel"/>
    <w:tmpl w:val="AF084D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930BE"/>
    <w:multiLevelType w:val="hybridMultilevel"/>
    <w:tmpl w:val="8C0E8E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8696F"/>
    <w:multiLevelType w:val="hybridMultilevel"/>
    <w:tmpl w:val="E25C65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33091"/>
    <w:multiLevelType w:val="hybridMultilevel"/>
    <w:tmpl w:val="061CD0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01C81"/>
    <w:multiLevelType w:val="hybridMultilevel"/>
    <w:tmpl w:val="C65EB2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1590"/>
    <w:multiLevelType w:val="hybridMultilevel"/>
    <w:tmpl w:val="A2923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76696">
    <w:abstractNumId w:val="3"/>
  </w:num>
  <w:num w:numId="2" w16cid:durableId="2123568399">
    <w:abstractNumId w:val="2"/>
  </w:num>
  <w:num w:numId="3" w16cid:durableId="77604379">
    <w:abstractNumId w:val="6"/>
  </w:num>
  <w:num w:numId="4" w16cid:durableId="1983002106">
    <w:abstractNumId w:val="0"/>
  </w:num>
  <w:num w:numId="5" w16cid:durableId="55932227">
    <w:abstractNumId w:val="8"/>
  </w:num>
  <w:num w:numId="6" w16cid:durableId="1393430247">
    <w:abstractNumId w:val="7"/>
  </w:num>
  <w:num w:numId="7" w16cid:durableId="1124613646">
    <w:abstractNumId w:val="5"/>
  </w:num>
  <w:num w:numId="8" w16cid:durableId="95295270">
    <w:abstractNumId w:val="4"/>
  </w:num>
  <w:num w:numId="9" w16cid:durableId="122644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DB"/>
    <w:rsid w:val="00002477"/>
    <w:rsid w:val="00011EAA"/>
    <w:rsid w:val="000F0EBC"/>
    <w:rsid w:val="00136222"/>
    <w:rsid w:val="00183E50"/>
    <w:rsid w:val="001B7059"/>
    <w:rsid w:val="001D191D"/>
    <w:rsid w:val="001F0B2D"/>
    <w:rsid w:val="0031761F"/>
    <w:rsid w:val="0032410F"/>
    <w:rsid w:val="003271FE"/>
    <w:rsid w:val="00385304"/>
    <w:rsid w:val="0045120A"/>
    <w:rsid w:val="00457CFB"/>
    <w:rsid w:val="004F60BB"/>
    <w:rsid w:val="005013D8"/>
    <w:rsid w:val="00720A12"/>
    <w:rsid w:val="00791E85"/>
    <w:rsid w:val="00900194"/>
    <w:rsid w:val="00935C08"/>
    <w:rsid w:val="00950DFF"/>
    <w:rsid w:val="00967D37"/>
    <w:rsid w:val="009E2550"/>
    <w:rsid w:val="00A01FE3"/>
    <w:rsid w:val="00AF37FC"/>
    <w:rsid w:val="00B31147"/>
    <w:rsid w:val="00B802DB"/>
    <w:rsid w:val="00C6678A"/>
    <w:rsid w:val="00C81F9A"/>
    <w:rsid w:val="00CD58F0"/>
    <w:rsid w:val="00DD263B"/>
    <w:rsid w:val="00DE3D72"/>
    <w:rsid w:val="00EB1928"/>
    <w:rsid w:val="00EE63B8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7F2"/>
  <w15:chartTrackingRefBased/>
  <w15:docId w15:val="{DB2EAA24-A6A8-428B-A300-FA742E6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80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8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802D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80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802D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80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80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80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80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802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80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802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802DB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802DB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802D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802D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802D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802D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80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8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80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80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8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802D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802D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802DB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802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802DB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802D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Lukas</dc:creator>
  <cp:keywords/>
  <dc:description/>
  <cp:lastModifiedBy>Roman Lukas</cp:lastModifiedBy>
  <cp:revision>32</cp:revision>
  <dcterms:created xsi:type="dcterms:W3CDTF">2025-06-04T10:16:00Z</dcterms:created>
  <dcterms:modified xsi:type="dcterms:W3CDTF">2025-06-05T07:03:00Z</dcterms:modified>
</cp:coreProperties>
</file>